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kern w:val="0"/>
          <w:sz w:val="32"/>
          <w:szCs w:val="32"/>
        </w:rPr>
      </w:pPr>
      <w:r>
        <w:rPr>
          <w:rFonts w:ascii="黑体" w:hAnsi="黑体" w:eastAsia="黑体"/>
          <w:b/>
          <w:bCs/>
          <w:kern w:val="0"/>
          <w:sz w:val="32"/>
          <w:szCs w:val="32"/>
        </w:rPr>
        <w:t>西南财经大学博士研究生科研</w:t>
      </w:r>
      <w:r>
        <w:rPr>
          <w:rFonts w:hint="eastAsia" w:ascii="黑体" w:hAnsi="黑体" w:eastAsia="黑体"/>
          <w:b/>
          <w:bCs/>
          <w:kern w:val="0"/>
          <w:sz w:val="32"/>
          <w:szCs w:val="32"/>
        </w:rPr>
        <w:t>项目</w:t>
      </w:r>
      <w:r>
        <w:rPr>
          <w:rFonts w:ascii="黑体" w:hAnsi="黑体" w:eastAsia="黑体"/>
          <w:b/>
          <w:bCs/>
          <w:kern w:val="0"/>
          <w:sz w:val="32"/>
          <w:szCs w:val="32"/>
        </w:rPr>
        <w:t>管理办法</w:t>
      </w:r>
    </w:p>
    <w:p>
      <w:pPr>
        <w:jc w:val="center"/>
        <w:outlineLvl w:val="0"/>
        <w:rPr>
          <w:rFonts w:ascii="宋体" w:hAnsi="宋体"/>
          <w:b/>
          <w:bCs/>
          <w:kern w:val="0"/>
          <w:sz w:val="28"/>
          <w:szCs w:val="28"/>
        </w:rPr>
      </w:pPr>
      <w:r>
        <w:rPr>
          <w:rFonts w:hint="eastAsia" w:ascii="宋体" w:hAnsi="宋体"/>
          <w:b/>
          <w:bCs/>
          <w:kern w:val="0"/>
          <w:sz w:val="28"/>
          <w:szCs w:val="28"/>
        </w:rPr>
        <w:t>（2018年10月修订）</w:t>
      </w:r>
    </w:p>
    <w:p>
      <w:pPr>
        <w:jc w:val="center"/>
        <w:rPr>
          <w:rFonts w:ascii="宋体" w:hAnsi="宋体"/>
          <w:b/>
          <w:bCs/>
          <w:kern w:val="0"/>
          <w:sz w:val="10"/>
          <w:szCs w:val="10"/>
        </w:rPr>
      </w:pPr>
    </w:p>
    <w:p>
      <w:pPr>
        <w:ind w:firstLine="560" w:firstLineChars="200"/>
        <w:rPr>
          <w:rFonts w:ascii="仿宋" w:hAnsi="仿宋" w:eastAsia="仿宋"/>
          <w:sz w:val="28"/>
          <w:szCs w:val="28"/>
        </w:rPr>
      </w:pPr>
      <w:r>
        <w:rPr>
          <w:rFonts w:ascii="仿宋" w:hAnsi="仿宋" w:eastAsia="仿宋"/>
          <w:sz w:val="28"/>
          <w:szCs w:val="28"/>
        </w:rPr>
        <w:t>根据教育部和财政部文件精神以及学校管理规定，为激励博士研究生积极开展科学研究</w:t>
      </w:r>
      <w:r>
        <w:rPr>
          <w:rFonts w:hint="eastAsia" w:ascii="仿宋" w:hAnsi="仿宋" w:eastAsia="仿宋"/>
          <w:sz w:val="28"/>
          <w:szCs w:val="28"/>
        </w:rPr>
        <w:t>、学术交流</w:t>
      </w:r>
      <w:r>
        <w:rPr>
          <w:rFonts w:ascii="仿宋" w:hAnsi="仿宋" w:eastAsia="仿宋"/>
          <w:sz w:val="28"/>
          <w:szCs w:val="28"/>
        </w:rPr>
        <w:t>和学术创新活动，学校设立博士研究生科研项目。为规范项目的组织及管理，制定本办法。</w:t>
      </w:r>
    </w:p>
    <w:p>
      <w:pPr>
        <w:spacing w:before="156" w:beforeLines="50" w:after="156" w:afterLines="50"/>
        <w:jc w:val="center"/>
        <w:rPr>
          <w:rFonts w:ascii="仿宋" w:hAnsi="仿宋" w:eastAsia="仿宋"/>
          <w:b/>
          <w:sz w:val="28"/>
          <w:szCs w:val="28"/>
        </w:rPr>
      </w:pPr>
      <w:r>
        <w:rPr>
          <w:rFonts w:hint="eastAsia" w:ascii="仿宋" w:hAnsi="仿宋" w:eastAsia="仿宋"/>
          <w:b/>
          <w:sz w:val="28"/>
          <w:szCs w:val="28"/>
        </w:rPr>
        <w:t xml:space="preserve">第一章  </w:t>
      </w:r>
      <w:r>
        <w:rPr>
          <w:rFonts w:ascii="仿宋" w:hAnsi="仿宋" w:eastAsia="仿宋"/>
          <w:b/>
          <w:sz w:val="28"/>
          <w:szCs w:val="28"/>
        </w:rPr>
        <w:t>总 则</w:t>
      </w:r>
    </w:p>
    <w:p>
      <w:pPr>
        <w:ind w:firstLine="562" w:firstLineChars="200"/>
        <w:rPr>
          <w:rFonts w:ascii="仿宋" w:hAnsi="仿宋" w:eastAsia="仿宋"/>
          <w:sz w:val="28"/>
          <w:szCs w:val="28"/>
        </w:rPr>
      </w:pPr>
      <w:r>
        <w:rPr>
          <w:rFonts w:hint="eastAsia" w:ascii="仿宋" w:hAnsi="仿宋" w:eastAsia="仿宋"/>
          <w:b/>
          <w:sz w:val="28"/>
          <w:szCs w:val="28"/>
        </w:rPr>
        <w:t xml:space="preserve">第一条 </w:t>
      </w:r>
      <w:r>
        <w:rPr>
          <w:rFonts w:ascii="仿宋" w:hAnsi="仿宋" w:eastAsia="仿宋"/>
          <w:sz w:val="28"/>
          <w:szCs w:val="28"/>
        </w:rPr>
        <w:t>西南财经大学博士研究生科研项目的经费来源为“中央高校基本科研业务费”。</w:t>
      </w:r>
    </w:p>
    <w:p>
      <w:pPr>
        <w:ind w:firstLine="562" w:firstLineChars="200"/>
        <w:rPr>
          <w:rFonts w:ascii="仿宋" w:hAnsi="仿宋" w:eastAsia="仿宋"/>
          <w:sz w:val="28"/>
          <w:szCs w:val="28"/>
        </w:rPr>
      </w:pPr>
      <w:r>
        <w:rPr>
          <w:rFonts w:hint="eastAsia" w:ascii="仿宋" w:hAnsi="仿宋" w:eastAsia="仿宋"/>
          <w:b/>
          <w:sz w:val="28"/>
          <w:szCs w:val="28"/>
        </w:rPr>
        <w:t xml:space="preserve">第二条 </w:t>
      </w:r>
      <w:r>
        <w:rPr>
          <w:rFonts w:ascii="仿宋" w:hAnsi="仿宋" w:eastAsia="仿宋"/>
          <w:sz w:val="28"/>
          <w:szCs w:val="28"/>
        </w:rPr>
        <w:t>本项目重点支持在校博士研究生开展</w:t>
      </w:r>
      <w:r>
        <w:rPr>
          <w:rFonts w:hint="eastAsia" w:ascii="仿宋" w:hAnsi="仿宋" w:eastAsia="仿宋"/>
          <w:sz w:val="28"/>
          <w:szCs w:val="28"/>
        </w:rPr>
        <w:t>学术交流和学术</w:t>
      </w:r>
      <w:r>
        <w:rPr>
          <w:rFonts w:ascii="仿宋" w:hAnsi="仿宋" w:eastAsia="仿宋"/>
          <w:sz w:val="28"/>
          <w:szCs w:val="28"/>
        </w:rPr>
        <w:t>研究。</w:t>
      </w:r>
    </w:p>
    <w:p>
      <w:pPr>
        <w:ind w:firstLine="562" w:firstLineChars="200"/>
        <w:rPr>
          <w:rFonts w:ascii="仿宋" w:hAnsi="仿宋" w:eastAsia="仿宋"/>
          <w:sz w:val="28"/>
          <w:szCs w:val="28"/>
        </w:rPr>
      </w:pPr>
      <w:r>
        <w:rPr>
          <w:rFonts w:hint="eastAsia" w:ascii="仿宋" w:hAnsi="仿宋" w:eastAsia="仿宋"/>
          <w:b/>
          <w:sz w:val="28"/>
          <w:szCs w:val="28"/>
        </w:rPr>
        <w:t xml:space="preserve">第三条 </w:t>
      </w:r>
      <w:r>
        <w:rPr>
          <w:rFonts w:ascii="仿宋" w:hAnsi="仿宋" w:eastAsia="仿宋"/>
          <w:sz w:val="28"/>
          <w:szCs w:val="28"/>
        </w:rPr>
        <w:t>项目的评审和管理坚持“创新为本、择优资助”和“公开”、“公平”、“公正”的原则。</w:t>
      </w:r>
    </w:p>
    <w:p>
      <w:pPr>
        <w:spacing w:before="156" w:beforeLines="50" w:after="156" w:afterLines="50"/>
        <w:jc w:val="center"/>
        <w:rPr>
          <w:rFonts w:ascii="仿宋" w:hAnsi="仿宋" w:eastAsia="仿宋"/>
          <w:b/>
          <w:sz w:val="28"/>
          <w:szCs w:val="28"/>
        </w:rPr>
      </w:pPr>
      <w:r>
        <w:rPr>
          <w:rFonts w:hint="eastAsia" w:ascii="仿宋" w:hAnsi="仿宋" w:eastAsia="仿宋"/>
          <w:b/>
          <w:sz w:val="28"/>
          <w:szCs w:val="28"/>
        </w:rPr>
        <w:t xml:space="preserve">第二章  </w:t>
      </w:r>
      <w:r>
        <w:rPr>
          <w:rFonts w:ascii="仿宋" w:hAnsi="仿宋" w:eastAsia="仿宋"/>
          <w:b/>
          <w:sz w:val="28"/>
          <w:szCs w:val="28"/>
        </w:rPr>
        <w:t>申报</w:t>
      </w:r>
      <w:r>
        <w:rPr>
          <w:rFonts w:hint="eastAsia" w:ascii="仿宋" w:hAnsi="仿宋" w:eastAsia="仿宋"/>
          <w:b/>
          <w:sz w:val="28"/>
          <w:szCs w:val="28"/>
        </w:rPr>
        <w:t>及立项</w:t>
      </w:r>
    </w:p>
    <w:p>
      <w:pPr>
        <w:ind w:firstLine="562" w:firstLineChars="200"/>
        <w:rPr>
          <w:rFonts w:hint="eastAsia" w:ascii="仿宋" w:hAnsi="仿宋" w:eastAsia="仿宋"/>
          <w:bCs/>
          <w:sz w:val="28"/>
          <w:szCs w:val="28"/>
        </w:rPr>
      </w:pPr>
      <w:r>
        <w:rPr>
          <w:rFonts w:hint="eastAsia" w:ascii="仿宋" w:hAnsi="仿宋" w:eastAsia="仿宋"/>
          <w:b/>
          <w:sz w:val="28"/>
          <w:szCs w:val="28"/>
        </w:rPr>
        <w:t>第四条</w:t>
      </w:r>
      <w:r>
        <w:rPr>
          <w:rFonts w:hint="eastAsia" w:ascii="仿宋" w:hAnsi="仿宋" w:eastAsia="仿宋"/>
          <w:sz w:val="28"/>
          <w:szCs w:val="28"/>
        </w:rPr>
        <w:t xml:space="preserve"> 根据“中央高校基本科研业务费”的规定，</w:t>
      </w:r>
      <w:r>
        <w:rPr>
          <w:rFonts w:ascii="仿宋" w:hAnsi="仿宋" w:eastAsia="仿宋"/>
          <w:sz w:val="28"/>
          <w:szCs w:val="28"/>
        </w:rPr>
        <w:t>博士研究生</w:t>
      </w:r>
      <w:r>
        <w:rPr>
          <w:rFonts w:ascii="仿宋" w:hAnsi="仿宋" w:eastAsia="仿宋"/>
          <w:bCs/>
          <w:sz w:val="28"/>
          <w:szCs w:val="28"/>
        </w:rPr>
        <w:t>科研项目</w:t>
      </w:r>
      <w:r>
        <w:rPr>
          <w:rFonts w:hint="eastAsia" w:ascii="仿宋" w:hAnsi="仿宋" w:eastAsia="仿宋"/>
          <w:bCs/>
          <w:sz w:val="28"/>
          <w:szCs w:val="28"/>
        </w:rPr>
        <w:t xml:space="preserve">设置：博士研究生科研课题项目（以下简称“课题项目”）、博士研究生创新论坛项目（以下简称“论坛项目”）和博士研究生学术交流项目（以下简称“交流项目”）。其中科研课题项目包括一般项目（含马克思主义理论学科专项）、跨学科创新实验团队项目。 </w:t>
      </w:r>
    </w:p>
    <w:p>
      <w:pPr>
        <w:ind w:firstLine="562" w:firstLineChars="200"/>
        <w:rPr>
          <w:rFonts w:hint="eastAsia" w:ascii="仿宋" w:hAnsi="仿宋" w:eastAsia="仿宋"/>
          <w:bCs/>
          <w:sz w:val="28"/>
          <w:szCs w:val="28"/>
        </w:rPr>
      </w:pPr>
      <w:r>
        <w:rPr>
          <w:rFonts w:hint="eastAsia" w:ascii="仿宋" w:hAnsi="仿宋" w:eastAsia="仿宋"/>
          <w:b/>
          <w:sz w:val="28"/>
          <w:szCs w:val="28"/>
        </w:rPr>
        <w:t xml:space="preserve">第五条 </w:t>
      </w:r>
      <w:r>
        <w:rPr>
          <w:rFonts w:hint="eastAsia" w:ascii="仿宋" w:hAnsi="仿宋" w:eastAsia="仿宋"/>
          <w:bCs/>
          <w:sz w:val="28"/>
          <w:szCs w:val="28"/>
        </w:rPr>
        <w:t>课题项目的选题范围、申报条件和申报立项程序</w:t>
      </w:r>
    </w:p>
    <w:p>
      <w:pPr>
        <w:ind w:firstLine="560" w:firstLineChars="200"/>
        <w:outlineLvl w:val="0"/>
        <w:rPr>
          <w:rFonts w:hint="eastAsia" w:ascii="仿宋" w:hAnsi="仿宋" w:eastAsia="仿宋"/>
          <w:sz w:val="28"/>
          <w:szCs w:val="28"/>
        </w:rPr>
      </w:pPr>
      <w:r>
        <w:rPr>
          <w:rFonts w:hint="eastAsia" w:ascii="仿宋" w:hAnsi="仿宋" w:eastAsia="仿宋"/>
          <w:sz w:val="28"/>
          <w:szCs w:val="28"/>
        </w:rPr>
        <w:t>1.项目选题</w:t>
      </w:r>
    </w:p>
    <w:p>
      <w:pPr>
        <w:ind w:firstLine="560" w:firstLineChars="200"/>
        <w:outlineLvl w:val="0"/>
        <w:rPr>
          <w:rFonts w:hint="eastAsia" w:ascii="仿宋" w:hAnsi="仿宋" w:eastAsia="仿宋"/>
          <w:sz w:val="28"/>
          <w:szCs w:val="28"/>
        </w:rPr>
      </w:pPr>
      <w:r>
        <w:rPr>
          <w:rFonts w:hint="eastAsia" w:ascii="仿宋" w:hAnsi="仿宋" w:eastAsia="仿宋"/>
          <w:sz w:val="28"/>
          <w:szCs w:val="28"/>
        </w:rPr>
        <w:t>（1）一般项目由博士生结合自身学科专业特点，在导师指导下自主确定研究选题。</w:t>
      </w:r>
    </w:p>
    <w:p>
      <w:pPr>
        <w:ind w:firstLine="560" w:firstLineChars="200"/>
        <w:outlineLvl w:val="0"/>
        <w:rPr>
          <w:rFonts w:hint="eastAsia" w:ascii="仿宋" w:hAnsi="仿宋" w:eastAsia="仿宋"/>
          <w:sz w:val="28"/>
          <w:szCs w:val="28"/>
        </w:rPr>
      </w:pPr>
      <w:r>
        <w:rPr>
          <w:rFonts w:hint="eastAsia" w:ascii="仿宋" w:hAnsi="仿宋" w:eastAsia="仿宋"/>
          <w:sz w:val="28"/>
          <w:szCs w:val="28"/>
        </w:rPr>
        <w:t>（2）跨学科创新实验团队项目着重体现学科交叉需要和新兴学科发展需求特点，选题应具有科学性、交叉性、创新性和可行性。</w:t>
      </w:r>
    </w:p>
    <w:p>
      <w:pPr>
        <w:ind w:firstLine="560" w:firstLineChars="200"/>
        <w:outlineLvl w:val="0"/>
        <w:rPr>
          <w:rFonts w:hint="eastAsia" w:ascii="仿宋" w:hAnsi="仿宋" w:eastAsia="仿宋"/>
          <w:sz w:val="28"/>
          <w:szCs w:val="28"/>
        </w:rPr>
      </w:pPr>
      <w:r>
        <w:rPr>
          <w:rFonts w:hint="eastAsia" w:ascii="仿宋" w:hAnsi="仿宋" w:eastAsia="仿宋"/>
          <w:sz w:val="28"/>
          <w:szCs w:val="28"/>
        </w:rPr>
        <w:t>2.申报条件</w:t>
      </w:r>
    </w:p>
    <w:p>
      <w:pPr>
        <w:ind w:firstLine="560" w:firstLineChars="200"/>
        <w:outlineLvl w:val="0"/>
        <w:rPr>
          <w:rFonts w:hint="eastAsia" w:ascii="仿宋" w:hAnsi="仿宋" w:eastAsia="仿宋"/>
          <w:sz w:val="28"/>
          <w:szCs w:val="28"/>
        </w:rPr>
      </w:pPr>
      <w:r>
        <w:rPr>
          <w:rFonts w:hint="eastAsia" w:ascii="仿宋" w:hAnsi="仿宋" w:eastAsia="仿宋"/>
          <w:sz w:val="28"/>
          <w:szCs w:val="28"/>
        </w:rPr>
        <w:t>（1）一般项目的申请人应为博士一年级、二年级或</w:t>
      </w:r>
      <w:r>
        <w:rPr>
          <w:rFonts w:hint="eastAsia" w:ascii="仿宋" w:hAnsi="仿宋" w:eastAsia="仿宋"/>
          <w:b/>
          <w:bCs/>
          <w:sz w:val="28"/>
          <w:szCs w:val="28"/>
        </w:rPr>
        <w:t>4年基本学习年限的三年级学生</w:t>
      </w:r>
      <w:r>
        <w:rPr>
          <w:rFonts w:hint="eastAsia" w:ascii="仿宋" w:hAnsi="仿宋" w:eastAsia="仿宋"/>
          <w:sz w:val="28"/>
          <w:szCs w:val="28"/>
        </w:rPr>
        <w:t>，鼓励跨学科、跨专业多人联合申报。</w:t>
      </w:r>
    </w:p>
    <w:p>
      <w:pPr>
        <w:ind w:firstLine="560" w:firstLineChars="200"/>
        <w:outlineLvl w:val="0"/>
        <w:rPr>
          <w:rFonts w:hint="eastAsia" w:ascii="仿宋" w:hAnsi="仿宋" w:eastAsia="仿宋"/>
          <w:sz w:val="28"/>
          <w:szCs w:val="28"/>
        </w:rPr>
      </w:pPr>
      <w:r>
        <w:rPr>
          <w:rFonts w:hint="eastAsia" w:ascii="仿宋" w:hAnsi="仿宋" w:eastAsia="仿宋"/>
          <w:sz w:val="28"/>
          <w:szCs w:val="28"/>
        </w:rPr>
        <w:t>（2）跨学科创新实验团队项目的申请人和合作者应为博士一年级、二年级或</w:t>
      </w:r>
      <w:r>
        <w:rPr>
          <w:rFonts w:hint="eastAsia" w:ascii="仿宋" w:hAnsi="仿宋" w:eastAsia="仿宋"/>
          <w:b/>
          <w:bCs/>
          <w:sz w:val="28"/>
          <w:szCs w:val="28"/>
        </w:rPr>
        <w:t>4年基本学习年限的三年级学生</w:t>
      </w:r>
      <w:r>
        <w:rPr>
          <w:rFonts w:hint="eastAsia" w:ascii="仿宋" w:hAnsi="仿宋" w:eastAsia="仿宋"/>
          <w:sz w:val="28"/>
          <w:szCs w:val="28"/>
        </w:rPr>
        <w:t>，且须分属不同一级学科博士学位授权点。</w:t>
      </w:r>
    </w:p>
    <w:p>
      <w:pPr>
        <w:ind w:firstLine="560" w:firstLineChars="200"/>
        <w:outlineLvl w:val="0"/>
        <w:rPr>
          <w:rFonts w:hint="eastAsia" w:ascii="仿宋" w:hAnsi="仿宋" w:eastAsia="仿宋"/>
          <w:sz w:val="28"/>
          <w:szCs w:val="28"/>
        </w:rPr>
      </w:pPr>
      <w:r>
        <w:rPr>
          <w:rFonts w:hint="eastAsia" w:ascii="仿宋" w:hAnsi="仿宋" w:eastAsia="仿宋"/>
          <w:sz w:val="28"/>
          <w:szCs w:val="28"/>
        </w:rPr>
        <w:t>（3）为避免重复资助，项目申请书中填写的项目选题及内容，不得与已获得资助的其他各级各类项目内容相同或相似，不得与当年申报的其他类项目内容相同或相似，不得与已发表或出版的成果内容相同或相似。</w:t>
      </w:r>
    </w:p>
    <w:p>
      <w:pPr>
        <w:ind w:firstLine="560" w:firstLineChars="200"/>
        <w:outlineLvl w:val="0"/>
        <w:rPr>
          <w:rFonts w:hint="eastAsia" w:ascii="仿宋" w:hAnsi="仿宋" w:eastAsia="仿宋"/>
          <w:sz w:val="28"/>
          <w:szCs w:val="28"/>
        </w:rPr>
      </w:pPr>
      <w:r>
        <w:rPr>
          <w:rFonts w:hint="eastAsia" w:ascii="仿宋" w:hAnsi="仿宋" w:eastAsia="仿宋"/>
          <w:sz w:val="28"/>
          <w:szCs w:val="28"/>
        </w:rPr>
        <w:t>（4）每个申请人作为项目负责人每年限申报1项，作为项目参与人最多参与2项（含往届未结项项目）。</w:t>
      </w:r>
      <w:r>
        <w:rPr>
          <w:rFonts w:hint="eastAsia" w:ascii="仿宋" w:hAnsi="仿宋" w:eastAsia="仿宋"/>
          <w:b/>
          <w:bCs/>
          <w:sz w:val="28"/>
          <w:szCs w:val="28"/>
        </w:rPr>
        <w:t>已获本项目资助而未结项的项目负责人不能申请本办法范围内的其他任何项目</w:t>
      </w:r>
      <w:r>
        <w:rPr>
          <w:rFonts w:hint="eastAsia" w:ascii="仿宋" w:hAnsi="仿宋" w:eastAsia="仿宋"/>
          <w:sz w:val="28"/>
          <w:szCs w:val="28"/>
        </w:rPr>
        <w:t>。</w:t>
      </w:r>
    </w:p>
    <w:p>
      <w:pPr>
        <w:ind w:firstLine="560" w:firstLineChars="200"/>
        <w:outlineLvl w:val="0"/>
        <w:rPr>
          <w:rFonts w:hint="eastAsia" w:ascii="仿宋" w:hAnsi="仿宋" w:eastAsia="仿宋"/>
          <w:sz w:val="28"/>
          <w:szCs w:val="28"/>
        </w:rPr>
      </w:pPr>
      <w:r>
        <w:rPr>
          <w:rFonts w:hint="eastAsia" w:ascii="仿宋" w:hAnsi="仿宋" w:eastAsia="仿宋"/>
          <w:sz w:val="28"/>
          <w:szCs w:val="28"/>
        </w:rPr>
        <w:t>（5）</w:t>
      </w:r>
      <w:r>
        <w:rPr>
          <w:rFonts w:hint="eastAsia" w:ascii="仿宋" w:hAnsi="仿宋" w:eastAsia="仿宋"/>
          <w:b/>
          <w:bCs/>
          <w:sz w:val="28"/>
          <w:szCs w:val="28"/>
        </w:rPr>
        <w:t>申请人作为项目负责人在基本学习年限内每类项目可申请立项一次</w:t>
      </w:r>
      <w:r>
        <w:rPr>
          <w:rFonts w:hint="eastAsia" w:ascii="仿宋" w:hAnsi="仿宋" w:eastAsia="仿宋"/>
          <w:sz w:val="28"/>
          <w:szCs w:val="28"/>
        </w:rPr>
        <w:t>。</w:t>
      </w:r>
    </w:p>
    <w:p>
      <w:pPr>
        <w:ind w:firstLine="562" w:firstLineChars="200"/>
        <w:rPr>
          <w:rFonts w:hint="eastAsia" w:ascii="仿宋" w:hAnsi="仿宋" w:eastAsia="仿宋"/>
          <w:sz w:val="28"/>
          <w:szCs w:val="28"/>
        </w:rPr>
      </w:pPr>
      <w:r>
        <w:rPr>
          <w:rFonts w:hint="eastAsia" w:ascii="仿宋" w:hAnsi="仿宋" w:eastAsia="仿宋"/>
          <w:b/>
          <w:sz w:val="28"/>
          <w:szCs w:val="28"/>
        </w:rPr>
        <w:t>3.</w:t>
      </w:r>
      <w:r>
        <w:rPr>
          <w:rFonts w:hint="eastAsia" w:ascii="仿宋" w:hAnsi="仿宋" w:eastAsia="仿宋"/>
          <w:sz w:val="28"/>
          <w:szCs w:val="28"/>
        </w:rPr>
        <w:t>申报及立项程序</w:t>
      </w:r>
    </w:p>
    <w:p>
      <w:pPr>
        <w:ind w:firstLine="560" w:firstLineChars="200"/>
        <w:rPr>
          <w:rFonts w:hint="eastAsia" w:ascii="仿宋" w:hAnsi="仿宋" w:eastAsia="仿宋"/>
          <w:sz w:val="28"/>
          <w:szCs w:val="28"/>
        </w:rPr>
      </w:pPr>
      <w:r>
        <w:rPr>
          <w:rFonts w:hint="eastAsia" w:ascii="仿宋" w:hAnsi="仿宋" w:eastAsia="仿宋"/>
          <w:sz w:val="28"/>
          <w:szCs w:val="28"/>
        </w:rPr>
        <w:t>（1）申请人填写《西南财经大学博士研究生科研课题项目申请书》，交各研究生培养单位汇总，由各培养单位审核推荐后统一交研究生院。</w:t>
      </w:r>
    </w:p>
    <w:p>
      <w:pPr>
        <w:ind w:firstLine="560" w:firstLineChars="200"/>
        <w:rPr>
          <w:rFonts w:hint="eastAsia" w:ascii="仿宋" w:hAnsi="仿宋" w:eastAsia="仿宋"/>
          <w:sz w:val="28"/>
          <w:szCs w:val="28"/>
        </w:rPr>
      </w:pPr>
      <w:r>
        <w:rPr>
          <w:rFonts w:hint="eastAsia" w:ascii="仿宋" w:hAnsi="仿宋" w:eastAsia="仿宋"/>
          <w:sz w:val="28"/>
          <w:szCs w:val="28"/>
        </w:rPr>
        <w:t>（2）研究生院复审。对所申请的项目进行资格复审。</w:t>
      </w:r>
    </w:p>
    <w:p>
      <w:pPr>
        <w:ind w:firstLine="560" w:firstLineChars="200"/>
        <w:rPr>
          <w:rFonts w:hint="eastAsia" w:ascii="仿宋" w:hAnsi="仿宋" w:eastAsia="仿宋"/>
          <w:sz w:val="28"/>
          <w:szCs w:val="28"/>
        </w:rPr>
      </w:pPr>
      <w:r>
        <w:rPr>
          <w:rFonts w:hint="eastAsia" w:ascii="仿宋" w:hAnsi="仿宋" w:eastAsia="仿宋"/>
          <w:sz w:val="28"/>
          <w:szCs w:val="28"/>
        </w:rPr>
        <w:t>（3）专家评审。研究生院组织专家对项目申报材料进行匿名评审。</w:t>
      </w:r>
    </w:p>
    <w:p>
      <w:pPr>
        <w:ind w:firstLine="560" w:firstLineChars="200"/>
        <w:rPr>
          <w:rFonts w:hint="eastAsia" w:ascii="仿宋" w:hAnsi="仿宋" w:eastAsia="仿宋"/>
          <w:sz w:val="28"/>
          <w:szCs w:val="28"/>
        </w:rPr>
      </w:pPr>
      <w:r>
        <w:rPr>
          <w:rFonts w:hint="eastAsia" w:ascii="仿宋" w:hAnsi="仿宋" w:eastAsia="仿宋"/>
          <w:sz w:val="28"/>
          <w:szCs w:val="28"/>
        </w:rPr>
        <w:t>（4）公示。对拟立项的项目，进行为期5个工作日的公示。</w:t>
      </w:r>
    </w:p>
    <w:p>
      <w:pPr>
        <w:ind w:firstLine="560" w:firstLineChars="200"/>
        <w:rPr>
          <w:rFonts w:hint="eastAsia" w:ascii="仿宋" w:hAnsi="仿宋" w:eastAsia="仿宋"/>
          <w:sz w:val="28"/>
          <w:szCs w:val="28"/>
        </w:rPr>
      </w:pPr>
      <w:r>
        <w:rPr>
          <w:rFonts w:hint="eastAsia" w:ascii="仿宋" w:hAnsi="仿宋" w:eastAsia="仿宋"/>
          <w:sz w:val="28"/>
          <w:szCs w:val="28"/>
        </w:rPr>
        <w:t>（5）立项。公示合格后予以立项，项目负责人须与学校签订相关项目立项任务书。</w:t>
      </w:r>
    </w:p>
    <w:p>
      <w:pPr>
        <w:ind w:firstLine="562" w:firstLineChars="200"/>
        <w:rPr>
          <w:rFonts w:hint="eastAsia" w:ascii="仿宋" w:hAnsi="仿宋" w:eastAsia="仿宋"/>
          <w:sz w:val="28"/>
          <w:szCs w:val="28"/>
        </w:rPr>
      </w:pPr>
      <w:r>
        <w:rPr>
          <w:rFonts w:hint="eastAsia" w:ascii="仿宋" w:hAnsi="仿宋" w:eastAsia="仿宋"/>
          <w:b/>
          <w:sz w:val="28"/>
          <w:szCs w:val="28"/>
        </w:rPr>
        <w:t>第六条</w:t>
      </w:r>
      <w:r>
        <w:rPr>
          <w:rFonts w:hint="eastAsia" w:ascii="仿宋" w:hAnsi="仿宋" w:eastAsia="仿宋"/>
          <w:sz w:val="28"/>
          <w:szCs w:val="28"/>
        </w:rPr>
        <w:t xml:space="preserve"> 论坛项目的申报条件、参加对象、论坛组织及申报程序</w:t>
      </w:r>
    </w:p>
    <w:p>
      <w:pPr>
        <w:widowControl/>
        <w:snapToGrid w:val="0"/>
        <w:spacing w:line="580" w:lineRule="exact"/>
        <w:ind w:firstLine="537" w:firstLineChars="192"/>
        <w:jc w:val="left"/>
        <w:rPr>
          <w:rFonts w:ascii="仿宋" w:hAnsi="仿宋" w:eastAsia="仿宋"/>
          <w:sz w:val="28"/>
          <w:szCs w:val="28"/>
        </w:rPr>
      </w:pPr>
      <w:r>
        <w:rPr>
          <w:rFonts w:hint="eastAsia" w:ascii="仿宋" w:hAnsi="仿宋" w:eastAsia="仿宋"/>
          <w:sz w:val="28"/>
          <w:szCs w:val="28"/>
        </w:rPr>
        <w:t>论坛项目</w:t>
      </w:r>
      <w:r>
        <w:rPr>
          <w:rFonts w:ascii="仿宋" w:hAnsi="仿宋" w:eastAsia="仿宋"/>
          <w:sz w:val="28"/>
          <w:szCs w:val="28"/>
        </w:rPr>
        <w:t>重点支持以优秀博士生为参与主体</w:t>
      </w:r>
      <w:r>
        <w:rPr>
          <w:rFonts w:hint="eastAsia" w:ascii="仿宋" w:hAnsi="仿宋" w:eastAsia="仿宋"/>
          <w:sz w:val="28"/>
          <w:szCs w:val="28"/>
        </w:rPr>
        <w:t>的</w:t>
      </w:r>
      <w:r>
        <w:rPr>
          <w:rFonts w:ascii="仿宋" w:hAnsi="仿宋" w:eastAsia="仿宋"/>
          <w:sz w:val="28"/>
          <w:szCs w:val="28"/>
        </w:rPr>
        <w:t>高水平、创新型的学术交流，鼓励各</w:t>
      </w:r>
      <w:r>
        <w:rPr>
          <w:rFonts w:hint="eastAsia" w:ascii="仿宋" w:hAnsi="仿宋" w:eastAsia="仿宋"/>
          <w:sz w:val="28"/>
          <w:szCs w:val="28"/>
        </w:rPr>
        <w:t>培养单位</w:t>
      </w:r>
      <w:r>
        <w:rPr>
          <w:rFonts w:ascii="仿宋" w:hAnsi="仿宋" w:eastAsia="仿宋"/>
          <w:sz w:val="28"/>
          <w:szCs w:val="28"/>
        </w:rPr>
        <w:t>开展跨学科、跨领域的交叉合作。</w:t>
      </w:r>
    </w:p>
    <w:p>
      <w:pPr>
        <w:widowControl/>
        <w:snapToGrid w:val="0"/>
        <w:spacing w:line="580" w:lineRule="exact"/>
        <w:ind w:firstLine="537" w:firstLineChars="192"/>
        <w:jc w:val="left"/>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申报条件</w:t>
      </w:r>
    </w:p>
    <w:p>
      <w:pPr>
        <w:widowControl/>
        <w:snapToGrid w:val="0"/>
        <w:spacing w:line="580" w:lineRule="exact"/>
        <w:ind w:firstLine="537" w:firstLineChars="192"/>
        <w:jc w:val="left"/>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申请承办单位为博士生培养单位；</w:t>
      </w:r>
    </w:p>
    <w:p>
      <w:pPr>
        <w:widowControl/>
        <w:snapToGrid w:val="0"/>
        <w:spacing w:line="580" w:lineRule="exact"/>
        <w:ind w:firstLine="537" w:firstLineChars="192"/>
        <w:jc w:val="left"/>
        <w:rPr>
          <w:rFonts w:hint="eastAsia" w:ascii="仿宋" w:hAnsi="仿宋" w:eastAsia="仿宋"/>
          <w:sz w:val="28"/>
          <w:szCs w:val="28"/>
        </w:rPr>
      </w:pPr>
      <w:r>
        <w:rPr>
          <w:rFonts w:hint="eastAsia" w:ascii="仿宋" w:hAnsi="仿宋" w:eastAsia="仿宋"/>
          <w:sz w:val="28"/>
          <w:szCs w:val="28"/>
        </w:rPr>
        <w:t>（2）</w:t>
      </w:r>
      <w:r>
        <w:rPr>
          <w:rFonts w:ascii="仿宋" w:hAnsi="仿宋" w:eastAsia="仿宋"/>
          <w:sz w:val="28"/>
          <w:szCs w:val="28"/>
        </w:rPr>
        <w:t>申办论坛的学科应为博士学位授权学科；</w:t>
      </w:r>
    </w:p>
    <w:p>
      <w:pPr>
        <w:widowControl/>
        <w:snapToGrid w:val="0"/>
        <w:spacing w:line="580" w:lineRule="exact"/>
        <w:ind w:firstLine="537" w:firstLineChars="192"/>
        <w:jc w:val="left"/>
        <w:rPr>
          <w:rFonts w:hint="eastAsia" w:ascii="仿宋" w:hAnsi="仿宋" w:eastAsia="仿宋"/>
          <w:sz w:val="28"/>
          <w:szCs w:val="28"/>
        </w:rPr>
      </w:pPr>
      <w:r>
        <w:rPr>
          <w:rFonts w:hint="eastAsia" w:ascii="仿宋" w:hAnsi="仿宋" w:eastAsia="仿宋"/>
          <w:sz w:val="28"/>
          <w:szCs w:val="28"/>
        </w:rPr>
        <w:t>（3）</w:t>
      </w:r>
      <w:r>
        <w:rPr>
          <w:rFonts w:ascii="仿宋" w:hAnsi="仿宋" w:eastAsia="仿宋"/>
          <w:sz w:val="28"/>
          <w:szCs w:val="28"/>
        </w:rPr>
        <w:t>申请承办单位应具备支持论坛活动开展的综合实力，</w:t>
      </w:r>
      <w:r>
        <w:rPr>
          <w:rFonts w:hint="eastAsia" w:ascii="仿宋" w:hAnsi="仿宋" w:eastAsia="仿宋"/>
          <w:sz w:val="28"/>
          <w:szCs w:val="28"/>
        </w:rPr>
        <w:t>论坛负责人须为相关学科或专业负责人。</w:t>
      </w:r>
    </w:p>
    <w:p>
      <w:pPr>
        <w:widowControl/>
        <w:spacing w:line="580" w:lineRule="exact"/>
        <w:ind w:firstLine="560" w:firstLineChars="200"/>
        <w:jc w:val="left"/>
        <w:rPr>
          <w:rFonts w:hint="eastAsia" w:ascii="仿宋" w:hAnsi="仿宋" w:eastAsia="仿宋"/>
          <w:sz w:val="28"/>
          <w:szCs w:val="28"/>
        </w:rPr>
      </w:pPr>
      <w:r>
        <w:rPr>
          <w:rFonts w:hint="eastAsia" w:ascii="仿宋" w:hAnsi="仿宋" w:eastAsia="仿宋"/>
          <w:sz w:val="28"/>
          <w:szCs w:val="28"/>
        </w:rPr>
        <w:t>2.参加对象</w:t>
      </w:r>
    </w:p>
    <w:p>
      <w:pPr>
        <w:widowControl/>
        <w:spacing w:line="580" w:lineRule="exact"/>
        <w:ind w:firstLine="560" w:firstLineChars="200"/>
        <w:jc w:val="left"/>
        <w:rPr>
          <w:rFonts w:ascii="仿宋" w:hAnsi="仿宋" w:eastAsia="仿宋"/>
          <w:sz w:val="28"/>
          <w:szCs w:val="28"/>
        </w:rPr>
      </w:pPr>
      <w:r>
        <w:rPr>
          <w:rFonts w:hint="eastAsia" w:ascii="仿宋" w:hAnsi="仿宋" w:eastAsia="仿宋"/>
          <w:sz w:val="28"/>
          <w:szCs w:val="28"/>
        </w:rPr>
        <w:t>国内相关研究领域专家、全国各博士研究生培养单位相关学科领域的博士研究生。同时，鼓励广大硕士研究生积极参加论坛活动。为增进学术交流，</w:t>
      </w:r>
      <w:r>
        <w:rPr>
          <w:rFonts w:hint="eastAsia" w:ascii="仿宋" w:hAnsi="仿宋" w:eastAsia="仿宋"/>
          <w:b/>
          <w:bCs/>
          <w:sz w:val="28"/>
          <w:szCs w:val="28"/>
        </w:rPr>
        <w:t>论坛要吸引国内不少于5</w:t>
      </w:r>
      <w:r>
        <w:rPr>
          <w:rFonts w:ascii="仿宋" w:hAnsi="仿宋" w:eastAsia="仿宋"/>
          <w:b/>
          <w:bCs/>
          <w:sz w:val="28"/>
          <w:szCs w:val="28"/>
        </w:rPr>
        <w:t xml:space="preserve"> </w:t>
      </w:r>
      <w:r>
        <w:rPr>
          <w:rFonts w:hint="eastAsia" w:ascii="仿宋" w:hAnsi="仿宋" w:eastAsia="仿宋"/>
          <w:b/>
          <w:bCs/>
          <w:sz w:val="28"/>
          <w:szCs w:val="28"/>
        </w:rPr>
        <w:t>所“双一流”建设高校的博士生参与论坛会议</w:t>
      </w:r>
      <w:r>
        <w:rPr>
          <w:rFonts w:hint="eastAsia" w:ascii="仿宋" w:hAnsi="仿宋" w:eastAsia="仿宋"/>
          <w:sz w:val="28"/>
          <w:szCs w:val="28"/>
        </w:rPr>
        <w:t>，每所高校可提供</w:t>
      </w:r>
      <w:r>
        <w:rPr>
          <w:rFonts w:ascii="仿宋" w:hAnsi="仿宋" w:eastAsia="仿宋"/>
          <w:sz w:val="28"/>
          <w:szCs w:val="28"/>
        </w:rPr>
        <w:t xml:space="preserve">1—3 </w:t>
      </w:r>
      <w:r>
        <w:rPr>
          <w:rFonts w:hint="eastAsia" w:ascii="仿宋" w:hAnsi="仿宋" w:eastAsia="仿宋"/>
          <w:sz w:val="28"/>
          <w:szCs w:val="28"/>
        </w:rPr>
        <w:t>名学生免费参会的名额。</w:t>
      </w:r>
    </w:p>
    <w:p>
      <w:pPr>
        <w:widowControl/>
        <w:spacing w:line="580" w:lineRule="exact"/>
        <w:ind w:firstLine="560" w:firstLineChars="200"/>
        <w:jc w:val="left"/>
        <w:rPr>
          <w:rFonts w:hint="eastAsia" w:ascii="仿宋" w:hAnsi="仿宋" w:eastAsia="仿宋"/>
          <w:sz w:val="28"/>
          <w:szCs w:val="28"/>
        </w:rPr>
      </w:pPr>
      <w:r>
        <w:rPr>
          <w:rFonts w:hint="eastAsia" w:ascii="仿宋" w:hAnsi="仿宋" w:eastAsia="仿宋"/>
          <w:sz w:val="28"/>
          <w:szCs w:val="28"/>
        </w:rPr>
        <w:t>3.论坛组织</w:t>
      </w:r>
    </w:p>
    <w:p>
      <w:pPr>
        <w:widowControl/>
        <w:spacing w:line="580" w:lineRule="exact"/>
        <w:ind w:firstLine="560" w:firstLineChars="200"/>
        <w:jc w:val="left"/>
        <w:rPr>
          <w:rFonts w:ascii="仿宋" w:hAnsi="仿宋" w:eastAsia="仿宋"/>
          <w:sz w:val="28"/>
          <w:szCs w:val="28"/>
        </w:rPr>
      </w:pPr>
      <w:r>
        <w:rPr>
          <w:rFonts w:hint="eastAsia" w:ascii="仿宋" w:hAnsi="仿宋" w:eastAsia="仿宋"/>
          <w:sz w:val="28"/>
          <w:szCs w:val="28"/>
        </w:rPr>
        <w:t>（1）论坛申报单位即为论坛的承办单位，同一论坛可以多单位合作申请承办。申请获批的论坛由承办单位负责论坛组织相关工作。</w:t>
      </w:r>
    </w:p>
    <w:p>
      <w:pPr>
        <w:widowControl/>
        <w:spacing w:line="580" w:lineRule="exact"/>
        <w:ind w:firstLine="560" w:firstLineChars="200"/>
        <w:jc w:val="left"/>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论坛设立论坛组织委员会，负责论坛举办工作的组织协调。要积极发挥研究生在论坛组织活动中的主体作用，提供实践锻炼机会。</w:t>
      </w:r>
    </w:p>
    <w:p>
      <w:pPr>
        <w:widowControl/>
        <w:spacing w:line="580" w:lineRule="exact"/>
        <w:ind w:firstLine="560" w:firstLineChars="200"/>
        <w:jc w:val="left"/>
        <w:rPr>
          <w:rFonts w:ascii="仿宋" w:hAnsi="仿宋" w:eastAsia="仿宋"/>
          <w:sz w:val="28"/>
          <w:szCs w:val="28"/>
        </w:rPr>
      </w:pPr>
      <w:r>
        <w:rPr>
          <w:rFonts w:hint="eastAsia" w:ascii="仿宋" w:hAnsi="仿宋" w:eastAsia="仿宋"/>
          <w:sz w:val="28"/>
          <w:szCs w:val="28"/>
        </w:rPr>
        <w:t>（3）论坛组织形式由举办方根据论坛内容自主确定。可邀请国内外知名专家学者作学术报告；博士研究生自行开展专题报告、学术研讨、论文交流、成果展览等丰富多彩的学术活动。</w:t>
      </w:r>
    </w:p>
    <w:p>
      <w:pPr>
        <w:widowControl/>
        <w:spacing w:line="580" w:lineRule="exact"/>
        <w:ind w:firstLine="560" w:firstLineChars="200"/>
        <w:jc w:val="left"/>
        <w:rPr>
          <w:rFonts w:hint="eastAsia" w:ascii="仿宋" w:hAnsi="仿宋" w:eastAsia="仿宋"/>
          <w:sz w:val="28"/>
          <w:szCs w:val="28"/>
        </w:rPr>
      </w:pPr>
      <w:r>
        <w:rPr>
          <w:rFonts w:hint="eastAsia" w:ascii="仿宋" w:hAnsi="仿宋" w:eastAsia="仿宋"/>
          <w:sz w:val="28"/>
          <w:szCs w:val="28"/>
        </w:rPr>
        <w:t>（4）论坛按照“谁主办谁负责”的原则。主办单位对论坛主题内容进行把关并按照学校规定备案，论坛负责人对活动现场、内容和人员把关。承办单位和博士研究生培养单位共同加强对博士研究生的安全教育和管理工作，妥善应对各种突发事件。</w:t>
      </w:r>
    </w:p>
    <w:p>
      <w:pPr>
        <w:widowControl/>
        <w:spacing w:line="580" w:lineRule="exact"/>
        <w:ind w:firstLine="560" w:firstLineChars="200"/>
        <w:jc w:val="left"/>
        <w:rPr>
          <w:rFonts w:hint="eastAsia" w:ascii="仿宋" w:hAnsi="仿宋" w:eastAsia="仿宋"/>
          <w:sz w:val="28"/>
          <w:szCs w:val="28"/>
        </w:rPr>
      </w:pPr>
      <w:r>
        <w:rPr>
          <w:rFonts w:hint="eastAsia" w:ascii="仿宋" w:hAnsi="仿宋" w:eastAsia="仿宋"/>
          <w:sz w:val="28"/>
          <w:szCs w:val="28"/>
        </w:rPr>
        <w:t>4.申报程序</w:t>
      </w:r>
    </w:p>
    <w:p>
      <w:pPr>
        <w:widowControl/>
        <w:spacing w:line="580" w:lineRule="exact"/>
        <w:ind w:firstLine="560" w:firstLineChars="200"/>
        <w:jc w:val="left"/>
        <w:rPr>
          <w:rFonts w:ascii="仿宋" w:hAnsi="仿宋" w:eastAsia="仿宋"/>
          <w:sz w:val="28"/>
          <w:szCs w:val="28"/>
        </w:rPr>
      </w:pPr>
      <w:r>
        <w:rPr>
          <w:rFonts w:hint="eastAsia" w:ascii="仿宋" w:hAnsi="仿宋" w:eastAsia="仿宋"/>
          <w:sz w:val="28"/>
          <w:szCs w:val="28"/>
        </w:rPr>
        <w:t>论坛项目由申请人自主申请，承办单位审核，研究生院复核。学校每年根据总体经费，择优立项。</w:t>
      </w:r>
    </w:p>
    <w:p>
      <w:pPr>
        <w:ind w:firstLine="562" w:firstLineChars="200"/>
        <w:rPr>
          <w:rFonts w:hint="eastAsia" w:ascii="仿宋" w:hAnsi="仿宋" w:eastAsia="仿宋"/>
          <w:sz w:val="28"/>
          <w:szCs w:val="28"/>
        </w:rPr>
      </w:pPr>
      <w:r>
        <w:rPr>
          <w:rFonts w:hint="eastAsia" w:ascii="仿宋" w:hAnsi="仿宋" w:eastAsia="仿宋"/>
          <w:b/>
          <w:sz w:val="28"/>
          <w:szCs w:val="28"/>
        </w:rPr>
        <w:t>第七条</w:t>
      </w:r>
      <w:r>
        <w:rPr>
          <w:rFonts w:hint="eastAsia" w:ascii="仿宋" w:hAnsi="仿宋" w:eastAsia="仿宋"/>
          <w:sz w:val="28"/>
          <w:szCs w:val="28"/>
        </w:rPr>
        <w:t xml:space="preserve"> 交流项目的申报条件及程序</w:t>
      </w:r>
    </w:p>
    <w:p>
      <w:pPr>
        <w:ind w:firstLine="560" w:firstLineChars="200"/>
        <w:rPr>
          <w:rFonts w:hint="eastAsia" w:ascii="仿宋" w:hAnsi="仿宋" w:eastAsia="仿宋"/>
          <w:sz w:val="28"/>
          <w:szCs w:val="28"/>
        </w:rPr>
      </w:pPr>
      <w:r>
        <w:rPr>
          <w:rFonts w:hint="eastAsia" w:ascii="仿宋" w:hAnsi="仿宋" w:eastAsia="仿宋"/>
          <w:sz w:val="28"/>
          <w:szCs w:val="28"/>
        </w:rPr>
        <w:t>交流项目需以博士生进行自主申请，项目形式包括：学术研讨类活动、国内外高水平高校交流访学类活动等。</w:t>
      </w:r>
    </w:p>
    <w:p>
      <w:pPr>
        <w:spacing w:before="156" w:beforeLines="50" w:after="156" w:afterLines="50"/>
        <w:jc w:val="center"/>
        <w:rPr>
          <w:rFonts w:ascii="仿宋" w:hAnsi="仿宋" w:eastAsia="仿宋"/>
          <w:b/>
          <w:sz w:val="28"/>
          <w:szCs w:val="28"/>
        </w:rPr>
      </w:pPr>
      <w:r>
        <w:rPr>
          <w:rFonts w:hint="eastAsia" w:ascii="仿宋" w:hAnsi="仿宋" w:eastAsia="仿宋"/>
          <w:b/>
          <w:sz w:val="28"/>
          <w:szCs w:val="28"/>
        </w:rPr>
        <w:t xml:space="preserve">第三章  </w:t>
      </w:r>
      <w:r>
        <w:rPr>
          <w:rFonts w:ascii="仿宋" w:hAnsi="仿宋" w:eastAsia="仿宋"/>
          <w:b/>
          <w:sz w:val="28"/>
          <w:szCs w:val="28"/>
        </w:rPr>
        <w:t>项目管理</w:t>
      </w:r>
    </w:p>
    <w:p>
      <w:pPr>
        <w:ind w:firstLine="562" w:firstLineChars="200"/>
        <w:rPr>
          <w:rFonts w:ascii="仿宋" w:hAnsi="仿宋" w:eastAsia="仿宋"/>
          <w:sz w:val="28"/>
          <w:szCs w:val="28"/>
        </w:rPr>
      </w:pPr>
      <w:r>
        <w:rPr>
          <w:rFonts w:hint="eastAsia" w:ascii="仿宋" w:hAnsi="仿宋" w:eastAsia="仿宋"/>
          <w:b/>
          <w:sz w:val="28"/>
          <w:szCs w:val="28"/>
        </w:rPr>
        <w:t xml:space="preserve">第八条 </w:t>
      </w:r>
      <w:r>
        <w:rPr>
          <w:rFonts w:hint="eastAsia" w:ascii="仿宋" w:hAnsi="仿宋" w:eastAsia="仿宋"/>
          <w:sz w:val="28"/>
          <w:szCs w:val="28"/>
        </w:rPr>
        <w:t>项目获准立项后，负责人应按照计划开展工作，不得随意变更选题和计划。</w:t>
      </w:r>
    </w:p>
    <w:p>
      <w:pPr>
        <w:ind w:firstLine="562" w:firstLineChars="200"/>
        <w:rPr>
          <w:rFonts w:hint="eastAsia" w:ascii="仿宋" w:hAnsi="仿宋" w:eastAsia="仿宋"/>
          <w:sz w:val="28"/>
          <w:szCs w:val="28"/>
        </w:rPr>
      </w:pPr>
      <w:r>
        <w:rPr>
          <w:rFonts w:hint="eastAsia" w:ascii="仿宋" w:hAnsi="仿宋" w:eastAsia="仿宋"/>
          <w:b/>
          <w:sz w:val="28"/>
          <w:szCs w:val="28"/>
        </w:rPr>
        <w:t xml:space="preserve">第九条 </w:t>
      </w:r>
      <w:r>
        <w:rPr>
          <w:rFonts w:hint="eastAsia" w:ascii="仿宋" w:hAnsi="仿宋" w:eastAsia="仿宋"/>
          <w:b/>
          <w:bCs/>
          <w:sz w:val="28"/>
          <w:szCs w:val="28"/>
        </w:rPr>
        <w:t>项目实施周期为</w:t>
      </w:r>
      <w:r>
        <w:rPr>
          <w:rFonts w:ascii="仿宋" w:hAnsi="仿宋" w:eastAsia="仿宋"/>
          <w:b/>
          <w:bCs/>
          <w:sz w:val="28"/>
          <w:szCs w:val="28"/>
        </w:rPr>
        <w:t>1年</w:t>
      </w:r>
      <w:r>
        <w:rPr>
          <w:rFonts w:hint="eastAsia" w:ascii="仿宋" w:hAnsi="仿宋" w:eastAsia="仿宋"/>
          <w:b/>
          <w:bCs/>
          <w:sz w:val="28"/>
          <w:szCs w:val="28"/>
        </w:rPr>
        <w:t>，即立项当年完成项目建设及验收</w:t>
      </w:r>
      <w:r>
        <w:rPr>
          <w:rFonts w:hint="eastAsia" w:ascii="仿宋" w:hAnsi="仿宋" w:eastAsia="仿宋"/>
          <w:sz w:val="28"/>
          <w:szCs w:val="28"/>
        </w:rPr>
        <w:t>。</w:t>
      </w:r>
    </w:p>
    <w:p>
      <w:pPr>
        <w:ind w:firstLine="562" w:firstLineChars="200"/>
        <w:rPr>
          <w:rFonts w:hint="eastAsia" w:ascii="仿宋" w:hAnsi="仿宋" w:eastAsia="仿宋"/>
          <w:bCs/>
          <w:sz w:val="28"/>
          <w:szCs w:val="28"/>
        </w:rPr>
      </w:pPr>
      <w:r>
        <w:rPr>
          <w:rFonts w:hint="eastAsia" w:ascii="仿宋" w:hAnsi="仿宋" w:eastAsia="仿宋"/>
          <w:b/>
          <w:sz w:val="28"/>
          <w:szCs w:val="28"/>
        </w:rPr>
        <w:t xml:space="preserve">第十条 </w:t>
      </w:r>
      <w:r>
        <w:rPr>
          <w:rFonts w:ascii="仿宋" w:hAnsi="仿宋" w:eastAsia="仿宋"/>
          <w:sz w:val="28"/>
          <w:szCs w:val="28"/>
        </w:rPr>
        <w:t>项目</w:t>
      </w:r>
      <w:r>
        <w:rPr>
          <w:rFonts w:hint="eastAsia" w:ascii="仿宋" w:hAnsi="仿宋" w:eastAsia="仿宋"/>
          <w:sz w:val="28"/>
          <w:szCs w:val="28"/>
        </w:rPr>
        <w:t>实施严格的过程管理，</w:t>
      </w:r>
      <w:r>
        <w:rPr>
          <w:rFonts w:hint="eastAsia" w:ascii="仿宋" w:hAnsi="仿宋" w:eastAsia="仿宋"/>
          <w:bCs/>
          <w:sz w:val="28"/>
          <w:szCs w:val="28"/>
        </w:rPr>
        <w:t>研究生院将全程对项目总体进展情况和经费使用情况进行监督检查，项目所在单位对项目的具体实施与经费使用进行监管。</w:t>
      </w:r>
    </w:p>
    <w:p>
      <w:pPr>
        <w:ind w:firstLine="562" w:firstLineChars="200"/>
        <w:rPr>
          <w:rFonts w:ascii="仿宋" w:hAnsi="仿宋" w:eastAsia="仿宋"/>
          <w:sz w:val="28"/>
          <w:szCs w:val="28"/>
        </w:rPr>
      </w:pPr>
      <w:r>
        <w:rPr>
          <w:rFonts w:hint="eastAsia" w:ascii="仿宋" w:hAnsi="仿宋" w:eastAsia="仿宋"/>
          <w:b/>
          <w:sz w:val="28"/>
          <w:szCs w:val="28"/>
        </w:rPr>
        <w:t xml:space="preserve">第十一条 </w:t>
      </w:r>
      <w:r>
        <w:rPr>
          <w:rFonts w:hint="eastAsia" w:ascii="仿宋" w:hAnsi="仿宋" w:eastAsia="仿宋"/>
          <w:sz w:val="28"/>
          <w:szCs w:val="28"/>
        </w:rPr>
        <w:t>课题项目均须自主申请并通过学校组织的结项验收环节，且验收成果须与申报内容相符，验收合格条件如下：</w:t>
      </w:r>
    </w:p>
    <w:p>
      <w:pPr>
        <w:ind w:firstLine="560" w:firstLineChars="200"/>
        <w:rPr>
          <w:rFonts w:hint="eastAsia" w:ascii="仿宋" w:hAnsi="仿宋" w:eastAsia="仿宋"/>
          <w:sz w:val="28"/>
          <w:szCs w:val="28"/>
        </w:rPr>
      </w:pPr>
      <w:r>
        <w:rPr>
          <w:rFonts w:hint="eastAsia" w:ascii="仿宋" w:hAnsi="仿宋" w:eastAsia="仿宋"/>
          <w:sz w:val="28"/>
          <w:szCs w:val="28"/>
        </w:rPr>
        <w:t>1. 一般</w:t>
      </w:r>
      <w:r>
        <w:rPr>
          <w:rFonts w:ascii="仿宋" w:hAnsi="仿宋" w:eastAsia="仿宋"/>
          <w:sz w:val="28"/>
          <w:szCs w:val="28"/>
        </w:rPr>
        <w:t>项目</w:t>
      </w:r>
      <w:r>
        <w:rPr>
          <w:rFonts w:hint="eastAsia" w:ascii="仿宋" w:hAnsi="仿宋" w:eastAsia="仿宋"/>
          <w:sz w:val="28"/>
          <w:szCs w:val="28"/>
        </w:rPr>
        <w:t>（含马克思主义理论学科专项）至少满足下列条件之一：</w:t>
      </w:r>
    </w:p>
    <w:p>
      <w:pPr>
        <w:ind w:firstLine="560" w:firstLineChars="200"/>
        <w:rPr>
          <w:rFonts w:hint="eastAsia" w:ascii="仿宋" w:hAnsi="仿宋" w:eastAsia="仿宋"/>
          <w:sz w:val="28"/>
          <w:szCs w:val="28"/>
        </w:rPr>
      </w:pPr>
      <w:r>
        <w:rPr>
          <w:rFonts w:hint="eastAsia" w:ascii="仿宋" w:hAnsi="仿宋" w:eastAsia="仿宋"/>
          <w:sz w:val="28"/>
          <w:szCs w:val="28"/>
        </w:rPr>
        <w:t>（1）有1篇在中文B级及以上刊物上发表与课题相关的成果；</w:t>
      </w:r>
    </w:p>
    <w:p>
      <w:pPr>
        <w:ind w:firstLine="560" w:firstLineChars="200"/>
        <w:rPr>
          <w:rFonts w:hint="eastAsia" w:ascii="仿宋" w:hAnsi="仿宋" w:eastAsia="仿宋"/>
          <w:sz w:val="28"/>
          <w:szCs w:val="28"/>
        </w:rPr>
      </w:pPr>
      <w:r>
        <w:rPr>
          <w:rFonts w:hint="eastAsia" w:ascii="仿宋" w:hAnsi="仿宋" w:eastAsia="仿宋"/>
          <w:sz w:val="28"/>
          <w:szCs w:val="28"/>
        </w:rPr>
        <w:t>（2）有2篇在中文C级刊物上发表与课题相关的成果；</w:t>
      </w:r>
    </w:p>
    <w:p>
      <w:pPr>
        <w:ind w:firstLine="560" w:firstLineChars="200"/>
        <w:rPr>
          <w:rFonts w:ascii="仿宋" w:hAnsi="仿宋" w:eastAsia="仿宋"/>
          <w:sz w:val="28"/>
          <w:szCs w:val="28"/>
        </w:rPr>
      </w:pPr>
      <w:r>
        <w:rPr>
          <w:rFonts w:hint="eastAsia" w:ascii="仿宋" w:hAnsi="仿宋" w:eastAsia="仿宋"/>
          <w:sz w:val="28"/>
          <w:szCs w:val="28"/>
        </w:rPr>
        <w:t>（3）1.5万字以上的研究报告1份，通过项目验收评审和论文相似性检测。</w:t>
      </w:r>
    </w:p>
    <w:p>
      <w:pPr>
        <w:ind w:firstLine="560" w:firstLineChars="200"/>
        <w:rPr>
          <w:rFonts w:ascii="仿宋" w:hAnsi="仿宋" w:eastAsia="仿宋"/>
          <w:sz w:val="28"/>
          <w:szCs w:val="28"/>
        </w:rPr>
      </w:pPr>
      <w:r>
        <w:rPr>
          <w:rFonts w:hint="eastAsia" w:ascii="仿宋" w:hAnsi="仿宋" w:eastAsia="仿宋"/>
          <w:sz w:val="28"/>
          <w:szCs w:val="28"/>
        </w:rPr>
        <w:t>2. 跨学科创新实验团队项目</w:t>
      </w:r>
      <w:r>
        <w:rPr>
          <w:rFonts w:ascii="仿宋" w:hAnsi="仿宋" w:eastAsia="仿宋"/>
          <w:sz w:val="28"/>
          <w:szCs w:val="28"/>
        </w:rPr>
        <w:t>至少</w:t>
      </w:r>
      <w:r>
        <w:rPr>
          <w:rFonts w:hint="eastAsia" w:ascii="仿宋" w:hAnsi="仿宋" w:eastAsia="仿宋"/>
          <w:sz w:val="28"/>
          <w:szCs w:val="28"/>
        </w:rPr>
        <w:t>满足下列条件之一：</w:t>
      </w:r>
    </w:p>
    <w:p>
      <w:pPr>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有</w:t>
      </w:r>
      <w:r>
        <w:rPr>
          <w:rFonts w:hint="eastAsia" w:ascii="仿宋" w:hAnsi="仿宋" w:eastAsia="仿宋"/>
          <w:sz w:val="28"/>
          <w:szCs w:val="28"/>
        </w:rPr>
        <w:t>2</w:t>
      </w:r>
      <w:r>
        <w:rPr>
          <w:rFonts w:ascii="仿宋" w:hAnsi="仿宋" w:eastAsia="仿宋"/>
          <w:sz w:val="28"/>
          <w:szCs w:val="28"/>
        </w:rPr>
        <w:t>篇在</w:t>
      </w:r>
      <w:r>
        <w:rPr>
          <w:rFonts w:hint="eastAsia" w:ascii="仿宋" w:hAnsi="仿宋" w:eastAsia="仿宋"/>
          <w:sz w:val="28"/>
          <w:szCs w:val="28"/>
        </w:rPr>
        <w:t>中文B</w:t>
      </w:r>
      <w:r>
        <w:rPr>
          <w:rFonts w:ascii="仿宋" w:hAnsi="仿宋" w:eastAsia="仿宋"/>
          <w:sz w:val="28"/>
          <w:szCs w:val="28"/>
        </w:rPr>
        <w:t>级及</w:t>
      </w:r>
      <w:r>
        <w:rPr>
          <w:rFonts w:hint="eastAsia" w:ascii="仿宋" w:hAnsi="仿宋" w:eastAsia="仿宋"/>
          <w:sz w:val="28"/>
          <w:szCs w:val="28"/>
        </w:rPr>
        <w:t>以上</w:t>
      </w:r>
      <w:r>
        <w:rPr>
          <w:rFonts w:ascii="仿宋" w:hAnsi="仿宋" w:eastAsia="仿宋"/>
          <w:sz w:val="28"/>
          <w:szCs w:val="28"/>
        </w:rPr>
        <w:t>刊物上发表</w:t>
      </w:r>
      <w:r>
        <w:rPr>
          <w:rFonts w:hint="eastAsia" w:ascii="仿宋" w:hAnsi="仿宋" w:eastAsia="仿宋"/>
          <w:sz w:val="28"/>
          <w:szCs w:val="28"/>
        </w:rPr>
        <w:t>与课题相关</w:t>
      </w:r>
      <w:r>
        <w:rPr>
          <w:rFonts w:ascii="仿宋" w:hAnsi="仿宋" w:eastAsia="仿宋"/>
          <w:sz w:val="28"/>
          <w:szCs w:val="28"/>
        </w:rPr>
        <w:t>的成果</w:t>
      </w:r>
      <w:r>
        <w:rPr>
          <w:rFonts w:hint="eastAsia" w:ascii="仿宋" w:hAnsi="仿宋" w:eastAsia="仿宋"/>
          <w:sz w:val="28"/>
          <w:szCs w:val="28"/>
        </w:rPr>
        <w:t>；</w:t>
      </w:r>
    </w:p>
    <w:p>
      <w:pPr>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有</w:t>
      </w:r>
      <w:r>
        <w:rPr>
          <w:rFonts w:hint="eastAsia" w:ascii="仿宋" w:hAnsi="仿宋" w:eastAsia="仿宋"/>
          <w:sz w:val="28"/>
          <w:szCs w:val="28"/>
        </w:rPr>
        <w:t>1</w:t>
      </w:r>
      <w:r>
        <w:rPr>
          <w:rFonts w:ascii="仿宋" w:hAnsi="仿宋" w:eastAsia="仿宋"/>
          <w:sz w:val="28"/>
          <w:szCs w:val="28"/>
        </w:rPr>
        <w:t>篇在</w:t>
      </w:r>
      <w:r>
        <w:rPr>
          <w:rFonts w:hint="eastAsia" w:ascii="仿宋" w:hAnsi="仿宋" w:eastAsia="仿宋"/>
          <w:sz w:val="28"/>
          <w:szCs w:val="28"/>
        </w:rPr>
        <w:t>中文A</w:t>
      </w:r>
      <w:r>
        <w:rPr>
          <w:rFonts w:ascii="仿宋" w:hAnsi="仿宋" w:eastAsia="仿宋"/>
          <w:sz w:val="28"/>
          <w:szCs w:val="28"/>
        </w:rPr>
        <w:t>级</w:t>
      </w:r>
      <w:r>
        <w:rPr>
          <w:rFonts w:hint="eastAsia" w:ascii="仿宋" w:hAnsi="仿宋" w:eastAsia="仿宋"/>
          <w:sz w:val="28"/>
          <w:szCs w:val="28"/>
        </w:rPr>
        <w:t>或外文B级</w:t>
      </w:r>
      <w:r>
        <w:rPr>
          <w:rFonts w:ascii="仿宋" w:hAnsi="仿宋" w:eastAsia="仿宋"/>
          <w:sz w:val="28"/>
          <w:szCs w:val="28"/>
        </w:rPr>
        <w:t>及以上刊物上发表</w:t>
      </w:r>
      <w:r>
        <w:rPr>
          <w:rFonts w:hint="eastAsia" w:ascii="仿宋" w:hAnsi="仿宋" w:eastAsia="仿宋"/>
          <w:sz w:val="28"/>
          <w:szCs w:val="28"/>
        </w:rPr>
        <w:t>与课题相关</w:t>
      </w:r>
      <w:r>
        <w:rPr>
          <w:rFonts w:ascii="仿宋" w:hAnsi="仿宋" w:eastAsia="仿宋"/>
          <w:sz w:val="28"/>
          <w:szCs w:val="28"/>
        </w:rPr>
        <w:t>的成果</w:t>
      </w:r>
      <w:r>
        <w:rPr>
          <w:rFonts w:hint="eastAsia" w:ascii="仿宋" w:hAnsi="仿宋" w:eastAsia="仿宋"/>
          <w:sz w:val="28"/>
          <w:szCs w:val="28"/>
        </w:rPr>
        <w:t>。</w:t>
      </w:r>
    </w:p>
    <w:p>
      <w:pPr>
        <w:ind w:firstLine="560" w:firstLineChars="200"/>
        <w:rPr>
          <w:rFonts w:hint="eastAsia" w:ascii="仿宋" w:hAnsi="仿宋" w:eastAsia="仿宋"/>
          <w:b/>
          <w:bCs/>
          <w:sz w:val="28"/>
          <w:szCs w:val="28"/>
        </w:rPr>
      </w:pPr>
      <w:r>
        <w:rPr>
          <w:rFonts w:hint="eastAsia" w:ascii="仿宋" w:hAnsi="仿宋" w:eastAsia="仿宋"/>
          <w:sz w:val="28"/>
          <w:szCs w:val="28"/>
        </w:rPr>
        <w:t>3. 以上所指期刊等级按照《西南财经大学学术期刊目录》（2018年版）予以认定。</w:t>
      </w:r>
      <w:r>
        <w:rPr>
          <w:rFonts w:ascii="仿宋" w:hAnsi="仿宋" w:eastAsia="仿宋"/>
          <w:sz w:val="28"/>
          <w:szCs w:val="28"/>
        </w:rPr>
        <w:t>项目负责人</w:t>
      </w:r>
      <w:r>
        <w:rPr>
          <w:rFonts w:hint="eastAsia" w:ascii="仿宋" w:hAnsi="仿宋" w:eastAsia="仿宋"/>
          <w:sz w:val="28"/>
          <w:szCs w:val="28"/>
        </w:rPr>
        <w:t>应为结项成果的</w:t>
      </w:r>
      <w:r>
        <w:rPr>
          <w:rFonts w:ascii="仿宋" w:hAnsi="仿宋" w:eastAsia="仿宋"/>
          <w:sz w:val="28"/>
          <w:szCs w:val="28"/>
        </w:rPr>
        <w:t>第一作者；</w:t>
      </w:r>
      <w:r>
        <w:rPr>
          <w:rFonts w:hint="eastAsia" w:ascii="仿宋" w:hAnsi="仿宋" w:eastAsia="仿宋"/>
          <w:sz w:val="28"/>
          <w:szCs w:val="28"/>
        </w:rPr>
        <w:t>如排名第二则第一作者须为校内教师或校聘校外博士生导师。</w:t>
      </w:r>
      <w:r>
        <w:rPr>
          <w:rFonts w:ascii="仿宋" w:hAnsi="仿宋" w:eastAsia="仿宋"/>
          <w:b/>
          <w:bCs/>
          <w:sz w:val="28"/>
          <w:szCs w:val="28"/>
        </w:rPr>
        <w:t>成果需注明“本论文由中央高校基本科研业务费专项资金资助（Supported by the Fundamental Research Funds for the Central Universities）中英文字样和项目编号”。</w:t>
      </w:r>
    </w:p>
    <w:p>
      <w:pPr>
        <w:ind w:firstLine="560" w:firstLineChars="200"/>
        <w:rPr>
          <w:rFonts w:hint="eastAsia" w:ascii="仿宋" w:hAnsi="仿宋" w:eastAsia="仿宋"/>
          <w:sz w:val="28"/>
          <w:szCs w:val="28"/>
        </w:rPr>
      </w:pPr>
      <w:r>
        <w:rPr>
          <w:rFonts w:hint="eastAsia" w:ascii="仿宋" w:hAnsi="仿宋" w:eastAsia="仿宋"/>
          <w:sz w:val="28"/>
          <w:szCs w:val="28"/>
        </w:rPr>
        <w:t>4. 项目所在单位组织项目验收及结项工作，研究生院对各单位验收合格的项目进行抽查，</w:t>
      </w:r>
      <w:bookmarkStart w:id="0" w:name="_GoBack"/>
      <w:r>
        <w:rPr>
          <w:rFonts w:hint="eastAsia" w:ascii="仿宋" w:hAnsi="仿宋" w:eastAsia="仿宋"/>
          <w:b/>
          <w:bCs/>
          <w:sz w:val="28"/>
          <w:szCs w:val="28"/>
        </w:rPr>
        <w:t>对存在抽查不合格项目的单位，将减少下一年度该单位课题项目的立项数量</w:t>
      </w:r>
      <w:bookmarkEnd w:id="0"/>
      <w:r>
        <w:rPr>
          <w:rFonts w:hint="eastAsia" w:ascii="仿宋" w:hAnsi="仿宋" w:eastAsia="仿宋"/>
          <w:sz w:val="28"/>
          <w:szCs w:val="28"/>
        </w:rPr>
        <w:t>。</w:t>
      </w:r>
    </w:p>
    <w:p>
      <w:pPr>
        <w:ind w:firstLine="562" w:firstLineChars="200"/>
        <w:rPr>
          <w:rFonts w:ascii="仿宋" w:hAnsi="仿宋" w:eastAsia="仿宋"/>
          <w:sz w:val="28"/>
          <w:szCs w:val="28"/>
        </w:rPr>
      </w:pPr>
      <w:r>
        <w:rPr>
          <w:rFonts w:hint="eastAsia" w:ascii="仿宋" w:hAnsi="仿宋" w:eastAsia="仿宋"/>
          <w:b/>
          <w:sz w:val="28"/>
          <w:szCs w:val="28"/>
        </w:rPr>
        <w:t>第十二条</w:t>
      </w:r>
      <w:r>
        <w:rPr>
          <w:rFonts w:hint="eastAsia" w:ascii="仿宋" w:hAnsi="仿宋" w:eastAsia="仿宋"/>
          <w:sz w:val="28"/>
          <w:szCs w:val="28"/>
        </w:rPr>
        <w:t xml:space="preserve"> 论坛项目和交流项目以实际发生及相关材料为验收依据。</w:t>
      </w:r>
    </w:p>
    <w:p>
      <w:pPr>
        <w:spacing w:before="156" w:beforeLines="50" w:after="156" w:afterLines="50"/>
        <w:jc w:val="center"/>
        <w:rPr>
          <w:rFonts w:hint="eastAsia" w:ascii="仿宋" w:hAnsi="仿宋" w:eastAsia="仿宋"/>
          <w:b/>
          <w:sz w:val="28"/>
          <w:szCs w:val="28"/>
        </w:rPr>
      </w:pPr>
      <w:r>
        <w:rPr>
          <w:rFonts w:hint="eastAsia" w:ascii="仿宋" w:hAnsi="仿宋" w:eastAsia="仿宋"/>
          <w:b/>
          <w:sz w:val="28"/>
          <w:szCs w:val="28"/>
        </w:rPr>
        <w:t xml:space="preserve">第四章  </w:t>
      </w:r>
      <w:r>
        <w:rPr>
          <w:rFonts w:ascii="仿宋" w:hAnsi="仿宋" w:eastAsia="仿宋"/>
          <w:b/>
          <w:sz w:val="28"/>
          <w:szCs w:val="28"/>
        </w:rPr>
        <w:t>项目经费</w:t>
      </w:r>
      <w:r>
        <w:rPr>
          <w:rFonts w:hint="eastAsia" w:ascii="仿宋" w:hAnsi="仿宋" w:eastAsia="仿宋"/>
          <w:b/>
          <w:sz w:val="28"/>
          <w:szCs w:val="28"/>
        </w:rPr>
        <w:t>及</w:t>
      </w:r>
      <w:r>
        <w:rPr>
          <w:rFonts w:ascii="仿宋" w:hAnsi="仿宋" w:eastAsia="仿宋"/>
          <w:b/>
          <w:sz w:val="28"/>
          <w:szCs w:val="28"/>
        </w:rPr>
        <w:t>管理</w:t>
      </w:r>
    </w:p>
    <w:p>
      <w:pPr>
        <w:ind w:firstLine="562" w:firstLineChars="200"/>
        <w:rPr>
          <w:rFonts w:hint="eastAsia" w:ascii="仿宋" w:hAnsi="仿宋" w:eastAsia="仿宋"/>
          <w:sz w:val="28"/>
          <w:szCs w:val="28"/>
        </w:rPr>
      </w:pPr>
      <w:r>
        <w:rPr>
          <w:rFonts w:hint="eastAsia" w:ascii="仿宋" w:hAnsi="仿宋" w:eastAsia="仿宋"/>
          <w:b/>
          <w:sz w:val="28"/>
          <w:szCs w:val="28"/>
        </w:rPr>
        <w:t xml:space="preserve">第十三条 </w:t>
      </w:r>
      <w:r>
        <w:rPr>
          <w:rFonts w:hint="eastAsia" w:ascii="仿宋" w:hAnsi="仿宋" w:eastAsia="仿宋"/>
          <w:sz w:val="28"/>
          <w:szCs w:val="28"/>
        </w:rPr>
        <w:t>课题项目立项时拨付经费：一般项目（含马克思主义理论学科专项）1万元/项，跨学科创新实验团队项目2万元/项。其中跨学科创新实验团队项目结项验收合格后，另行拨付经费2万元/项。</w:t>
      </w:r>
    </w:p>
    <w:p>
      <w:pPr>
        <w:ind w:firstLine="562" w:firstLineChars="200"/>
        <w:rPr>
          <w:rFonts w:hint="eastAsia" w:ascii="仿宋" w:hAnsi="仿宋" w:eastAsia="仿宋"/>
          <w:sz w:val="28"/>
          <w:szCs w:val="28"/>
        </w:rPr>
      </w:pPr>
      <w:r>
        <w:rPr>
          <w:rFonts w:hint="eastAsia" w:ascii="仿宋" w:hAnsi="仿宋" w:eastAsia="仿宋"/>
          <w:b/>
          <w:sz w:val="28"/>
          <w:szCs w:val="28"/>
        </w:rPr>
        <w:t>第十四条</w:t>
      </w:r>
      <w:r>
        <w:rPr>
          <w:rFonts w:hint="eastAsia" w:ascii="仿宋" w:hAnsi="仿宋" w:eastAsia="仿宋"/>
          <w:sz w:val="28"/>
          <w:szCs w:val="28"/>
        </w:rPr>
        <w:t xml:space="preserve"> 论坛项目和交流项目采用一次性资助的方式，资助金额根据每年总体经费确定。论坛项目资助不超过</w:t>
      </w:r>
      <w:r>
        <w:rPr>
          <w:rFonts w:hint="eastAsia" w:ascii="仿宋" w:hAnsi="仿宋" w:eastAsia="仿宋"/>
          <w:sz w:val="28"/>
          <w:szCs w:val="28"/>
          <w:lang w:val="en-US" w:eastAsia="zh-CN"/>
        </w:rPr>
        <w:t>5</w:t>
      </w:r>
      <w:r>
        <w:rPr>
          <w:rFonts w:hint="eastAsia" w:ascii="仿宋" w:hAnsi="仿宋" w:eastAsia="仿宋"/>
          <w:sz w:val="28"/>
          <w:szCs w:val="28"/>
        </w:rPr>
        <w:t>万元/项；交流项目资助0.5-3万元/项。</w:t>
      </w:r>
    </w:p>
    <w:p>
      <w:pPr>
        <w:ind w:firstLine="562" w:firstLineChars="200"/>
        <w:rPr>
          <w:rFonts w:ascii="仿宋" w:hAnsi="仿宋" w:eastAsia="仿宋"/>
          <w:sz w:val="28"/>
          <w:szCs w:val="28"/>
        </w:rPr>
      </w:pPr>
      <w:r>
        <w:rPr>
          <w:rFonts w:hint="eastAsia" w:ascii="仿宋" w:hAnsi="仿宋" w:eastAsia="仿宋"/>
          <w:b/>
          <w:sz w:val="28"/>
          <w:szCs w:val="28"/>
        </w:rPr>
        <w:t xml:space="preserve">第十五条 </w:t>
      </w:r>
      <w:r>
        <w:rPr>
          <w:rFonts w:hint="eastAsia" w:ascii="仿宋" w:hAnsi="仿宋" w:eastAsia="仿宋"/>
          <w:sz w:val="28"/>
          <w:szCs w:val="28"/>
        </w:rPr>
        <w:t>项目经费应严格执行国家和学校科研经费管理的有关规定，按照项目预算确定的开支范围和标准使用。</w:t>
      </w:r>
      <w:r>
        <w:rPr>
          <w:rFonts w:ascii="仿宋" w:hAnsi="仿宋" w:eastAsia="仿宋"/>
          <w:sz w:val="28"/>
          <w:szCs w:val="28"/>
        </w:rPr>
        <w:t>项目经费支出主要包括：</w:t>
      </w:r>
    </w:p>
    <w:p>
      <w:pPr>
        <w:ind w:firstLine="560" w:firstLineChars="200"/>
        <w:rPr>
          <w:rFonts w:hint="eastAsia" w:ascii="仿宋" w:hAnsi="仿宋" w:eastAsia="仿宋"/>
          <w:sz w:val="28"/>
          <w:szCs w:val="28"/>
        </w:rPr>
      </w:pPr>
      <w:r>
        <w:rPr>
          <w:rFonts w:hint="eastAsia" w:ascii="仿宋" w:hAnsi="仿宋" w:eastAsia="仿宋"/>
          <w:sz w:val="28"/>
          <w:szCs w:val="28"/>
        </w:rPr>
        <w:t>1．差旅费。</w:t>
      </w:r>
      <w:r>
        <w:rPr>
          <w:rFonts w:ascii="仿宋" w:hAnsi="仿宋" w:eastAsia="仿宋"/>
          <w:sz w:val="28"/>
          <w:szCs w:val="28"/>
        </w:rPr>
        <w:t>包括参加调研活动的差旅费</w:t>
      </w:r>
      <w:r>
        <w:rPr>
          <w:rFonts w:hint="eastAsia" w:ascii="仿宋" w:hAnsi="仿宋" w:eastAsia="仿宋"/>
          <w:sz w:val="28"/>
          <w:szCs w:val="28"/>
        </w:rPr>
        <w:t>、参加学术会议的差旅及注册费、资料检索与搜集等方面的费用；</w:t>
      </w:r>
    </w:p>
    <w:p>
      <w:pPr>
        <w:ind w:firstLine="560" w:firstLineChars="200"/>
        <w:rPr>
          <w:rFonts w:hint="eastAsia" w:ascii="仿宋" w:hAnsi="仿宋" w:eastAsia="仿宋"/>
          <w:sz w:val="28"/>
          <w:szCs w:val="28"/>
        </w:rPr>
      </w:pPr>
      <w:r>
        <w:rPr>
          <w:rFonts w:hint="eastAsia" w:ascii="仿宋" w:hAnsi="仿宋" w:eastAsia="仿宋"/>
          <w:sz w:val="28"/>
          <w:szCs w:val="28"/>
        </w:rPr>
        <w:t>2．与项目相关的图书资料及印刷费；</w:t>
      </w:r>
    </w:p>
    <w:p>
      <w:pPr>
        <w:ind w:firstLine="560" w:firstLineChars="200"/>
        <w:rPr>
          <w:rFonts w:ascii="仿宋" w:hAnsi="仿宋" w:eastAsia="仿宋"/>
          <w:sz w:val="28"/>
          <w:szCs w:val="28"/>
        </w:rPr>
      </w:pPr>
      <w:r>
        <w:rPr>
          <w:rFonts w:hint="eastAsia" w:ascii="仿宋" w:hAnsi="仿宋" w:eastAsia="仿宋"/>
          <w:sz w:val="28"/>
          <w:szCs w:val="28"/>
        </w:rPr>
        <w:t xml:space="preserve">3. </w:t>
      </w:r>
      <w:r>
        <w:rPr>
          <w:rFonts w:ascii="仿宋" w:hAnsi="仿宋" w:eastAsia="仿宋"/>
          <w:sz w:val="28"/>
          <w:szCs w:val="28"/>
        </w:rPr>
        <w:t>学术论文或专著发表的版面费</w:t>
      </w:r>
      <w:r>
        <w:rPr>
          <w:rFonts w:hint="eastAsia" w:ascii="仿宋" w:hAnsi="仿宋" w:eastAsia="仿宋"/>
          <w:sz w:val="28"/>
          <w:szCs w:val="28"/>
        </w:rPr>
        <w:t>等；</w:t>
      </w:r>
    </w:p>
    <w:p>
      <w:pPr>
        <w:ind w:firstLine="560" w:firstLineChars="200"/>
        <w:rPr>
          <w:rFonts w:hint="eastAsia" w:ascii="仿宋" w:hAnsi="仿宋" w:eastAsia="仿宋"/>
          <w:sz w:val="28"/>
          <w:szCs w:val="28"/>
        </w:rPr>
      </w:pPr>
      <w:r>
        <w:rPr>
          <w:rFonts w:hint="eastAsia" w:ascii="仿宋" w:hAnsi="仿宋" w:eastAsia="仿宋"/>
          <w:sz w:val="28"/>
          <w:szCs w:val="28"/>
        </w:rPr>
        <w:t>4．</w:t>
      </w:r>
      <w:r>
        <w:rPr>
          <w:rFonts w:ascii="仿宋" w:hAnsi="仿宋" w:eastAsia="仿宋"/>
          <w:sz w:val="28"/>
          <w:szCs w:val="28"/>
        </w:rPr>
        <w:t>其他（符合财务制度规定的相关必要研究开支）。</w:t>
      </w:r>
    </w:p>
    <w:p>
      <w:pPr>
        <w:ind w:firstLine="562" w:firstLineChars="200"/>
        <w:rPr>
          <w:rFonts w:ascii="仿宋" w:hAnsi="仿宋" w:eastAsia="仿宋"/>
          <w:sz w:val="28"/>
          <w:szCs w:val="28"/>
        </w:rPr>
      </w:pPr>
      <w:r>
        <w:rPr>
          <w:rFonts w:hint="eastAsia" w:ascii="仿宋" w:hAnsi="仿宋" w:eastAsia="仿宋"/>
          <w:b/>
          <w:sz w:val="28"/>
          <w:szCs w:val="28"/>
        </w:rPr>
        <w:t xml:space="preserve">第十六条 </w:t>
      </w:r>
      <w:r>
        <w:rPr>
          <w:rFonts w:hint="eastAsia" w:ascii="仿宋" w:hAnsi="仿宋" w:eastAsia="仿宋"/>
          <w:sz w:val="28"/>
          <w:szCs w:val="28"/>
        </w:rPr>
        <w:t>课题项目和交流项目的经费由项目所在单位的相关领导负责监管使用，论坛项目经费由各论坛负责人负责监管使用，经费预算一经确定原则上不再修改。</w:t>
      </w:r>
    </w:p>
    <w:p>
      <w:pPr>
        <w:spacing w:before="156" w:beforeLines="50" w:after="156" w:afterLines="50"/>
        <w:jc w:val="center"/>
        <w:rPr>
          <w:rFonts w:ascii="仿宋" w:hAnsi="仿宋" w:eastAsia="仿宋"/>
          <w:b/>
          <w:sz w:val="28"/>
          <w:szCs w:val="28"/>
        </w:rPr>
      </w:pPr>
      <w:r>
        <w:rPr>
          <w:rFonts w:hint="eastAsia" w:ascii="仿宋" w:hAnsi="仿宋" w:eastAsia="仿宋"/>
          <w:b/>
          <w:sz w:val="28"/>
          <w:szCs w:val="28"/>
        </w:rPr>
        <w:t xml:space="preserve">第五章  </w:t>
      </w:r>
      <w:r>
        <w:rPr>
          <w:rFonts w:ascii="仿宋" w:hAnsi="仿宋" w:eastAsia="仿宋"/>
          <w:b/>
          <w:sz w:val="28"/>
          <w:szCs w:val="28"/>
        </w:rPr>
        <w:t>附</w:t>
      </w:r>
      <w:r>
        <w:rPr>
          <w:rFonts w:hint="eastAsia" w:ascii="仿宋" w:hAnsi="仿宋" w:eastAsia="仿宋"/>
          <w:b/>
          <w:sz w:val="28"/>
          <w:szCs w:val="28"/>
        </w:rPr>
        <w:t xml:space="preserve"> </w:t>
      </w:r>
      <w:r>
        <w:rPr>
          <w:rFonts w:ascii="仿宋" w:hAnsi="仿宋" w:eastAsia="仿宋"/>
          <w:b/>
          <w:sz w:val="28"/>
          <w:szCs w:val="28"/>
        </w:rPr>
        <w:t>则</w:t>
      </w:r>
    </w:p>
    <w:p>
      <w:pPr>
        <w:spacing w:before="156" w:beforeLines="50" w:after="156" w:afterLines="50"/>
        <w:ind w:firstLine="562" w:firstLineChars="200"/>
        <w:jc w:val="left"/>
        <w:rPr>
          <w:rFonts w:ascii="仿宋" w:hAnsi="仿宋" w:eastAsia="仿宋"/>
          <w:sz w:val="28"/>
          <w:szCs w:val="28"/>
        </w:rPr>
      </w:pPr>
      <w:r>
        <w:rPr>
          <w:rFonts w:hint="eastAsia" w:ascii="仿宋" w:hAnsi="仿宋" w:eastAsia="仿宋"/>
          <w:b/>
          <w:sz w:val="28"/>
          <w:szCs w:val="28"/>
        </w:rPr>
        <w:t xml:space="preserve">第十七条 </w:t>
      </w:r>
      <w:r>
        <w:rPr>
          <w:rFonts w:ascii="仿宋" w:hAnsi="仿宋" w:eastAsia="仿宋"/>
          <w:sz w:val="28"/>
          <w:szCs w:val="28"/>
        </w:rPr>
        <w:t>本办法由研究生院制定并负责解释。</w:t>
      </w:r>
    </w:p>
    <w:p>
      <w:pPr>
        <w:spacing w:before="156" w:beforeLines="50" w:after="156" w:afterLines="50"/>
        <w:ind w:firstLine="562" w:firstLineChars="200"/>
        <w:jc w:val="left"/>
        <w:rPr>
          <w:rFonts w:ascii="仿宋" w:hAnsi="仿宋" w:eastAsia="仿宋"/>
          <w:sz w:val="28"/>
          <w:szCs w:val="28"/>
        </w:rPr>
      </w:pPr>
      <w:r>
        <w:rPr>
          <w:rFonts w:hint="eastAsia" w:ascii="仿宋" w:hAnsi="仿宋" w:eastAsia="仿宋"/>
          <w:b/>
          <w:sz w:val="28"/>
          <w:szCs w:val="28"/>
        </w:rPr>
        <w:t xml:space="preserve">第十八条 </w:t>
      </w:r>
      <w:r>
        <w:rPr>
          <w:rFonts w:ascii="仿宋" w:hAnsi="仿宋" w:eastAsia="仿宋"/>
          <w:sz w:val="28"/>
          <w:szCs w:val="28"/>
        </w:rPr>
        <w:t>本办法自公布之日起执行。</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931"/>
    <w:rsid w:val="00C16931"/>
    <w:rsid w:val="00CC35BC"/>
    <w:rsid w:val="2095368A"/>
    <w:rsid w:val="2D091496"/>
    <w:rsid w:val="43150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448</Words>
  <Characters>2557</Characters>
  <Lines>21</Lines>
  <Paragraphs>5</Paragraphs>
  <TotalTime>6</TotalTime>
  <ScaleCrop>false</ScaleCrop>
  <LinksUpToDate>false</LinksUpToDate>
  <CharactersWithSpaces>3000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2018-11-19T08:30:00Z</dcterms:created>
  <dc:creator>颜涛</dc:creator>
  <cp:lastModifiedBy>Yantao</cp:lastModifiedBy>
  <dcterms:modified xsi:type="dcterms:W3CDTF">2020-12-18T08:11:10Z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